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44F" w:rsidRDefault="00AF244F" w:rsidP="00AF244F">
      <w:pPr>
        <w:autoSpaceDE w:val="0"/>
        <w:autoSpaceDN w:val="0"/>
        <w:adjustRightInd w:val="0"/>
        <w:spacing w:after="0" w:line="240" w:lineRule="auto"/>
        <w:jc w:val="both"/>
        <w:outlineLvl w:val="0"/>
        <w:rPr>
          <w:rFonts w:ascii="Calibri" w:hAnsi="Calibri" w:cs="Calibri"/>
        </w:rPr>
      </w:pPr>
      <w:bookmarkStart w:id="0" w:name="_GoBack"/>
      <w:bookmarkEnd w:id="0"/>
    </w:p>
    <w:p w:rsidR="00AF244F" w:rsidRDefault="00AF244F" w:rsidP="00AF244F">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ПРАВИТЕЛЬСТВО РОССИЙСКОЙ ФЕДЕРАЦИИ</w:t>
      </w:r>
    </w:p>
    <w:p w:rsidR="00AF244F" w:rsidRDefault="00AF244F" w:rsidP="00AF244F">
      <w:pPr>
        <w:autoSpaceDE w:val="0"/>
        <w:autoSpaceDN w:val="0"/>
        <w:adjustRightInd w:val="0"/>
        <w:spacing w:after="0" w:line="240" w:lineRule="auto"/>
        <w:jc w:val="center"/>
        <w:rPr>
          <w:rFonts w:ascii="Calibri" w:hAnsi="Calibri" w:cs="Calibri"/>
          <w:b/>
          <w:bCs/>
        </w:rPr>
      </w:pPr>
    </w:p>
    <w:p w:rsidR="00AF244F" w:rsidRDefault="00AF244F" w:rsidP="00AF244F">
      <w:pPr>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AF244F" w:rsidRDefault="00AF244F" w:rsidP="00AF244F">
      <w:pPr>
        <w:autoSpaceDE w:val="0"/>
        <w:autoSpaceDN w:val="0"/>
        <w:adjustRightInd w:val="0"/>
        <w:spacing w:after="0" w:line="240" w:lineRule="auto"/>
        <w:jc w:val="center"/>
        <w:rPr>
          <w:rFonts w:ascii="Calibri" w:hAnsi="Calibri" w:cs="Calibri"/>
          <w:b/>
          <w:bCs/>
        </w:rPr>
      </w:pPr>
      <w:r>
        <w:rPr>
          <w:rFonts w:ascii="Calibri" w:hAnsi="Calibri" w:cs="Calibri"/>
          <w:b/>
          <w:bCs/>
        </w:rPr>
        <w:t>от 29 января 2025 г. N 67</w:t>
      </w:r>
    </w:p>
    <w:p w:rsidR="00AF244F" w:rsidRDefault="00AF244F" w:rsidP="00AF244F">
      <w:pPr>
        <w:autoSpaceDE w:val="0"/>
        <w:autoSpaceDN w:val="0"/>
        <w:adjustRightInd w:val="0"/>
        <w:spacing w:after="0" w:line="240" w:lineRule="auto"/>
        <w:jc w:val="center"/>
        <w:rPr>
          <w:rFonts w:ascii="Calibri" w:hAnsi="Calibri" w:cs="Calibri"/>
          <w:b/>
          <w:bCs/>
        </w:rPr>
      </w:pPr>
    </w:p>
    <w:p w:rsidR="00AF244F" w:rsidRDefault="00AF244F" w:rsidP="00AF244F">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AF244F" w:rsidRDefault="00AF244F" w:rsidP="00AF244F">
      <w:pPr>
        <w:autoSpaceDE w:val="0"/>
        <w:autoSpaceDN w:val="0"/>
        <w:adjustRightInd w:val="0"/>
        <w:spacing w:after="0" w:line="240" w:lineRule="auto"/>
        <w:jc w:val="center"/>
        <w:rPr>
          <w:rFonts w:ascii="Calibri" w:hAnsi="Calibri" w:cs="Calibri"/>
          <w:b/>
          <w:bCs/>
        </w:rPr>
      </w:pPr>
      <w:r>
        <w:rPr>
          <w:rFonts w:ascii="Calibri" w:hAnsi="Calibri" w:cs="Calibri"/>
          <w:b/>
          <w:bCs/>
        </w:rPr>
        <w:t>В ПОСТАНОВЛЕНИЕ ПРАВИТЕЛЬСТВА РОССИЙСКОЙ ФЕДЕРАЦИИ</w:t>
      </w:r>
    </w:p>
    <w:p w:rsidR="00AF244F" w:rsidRDefault="00AF244F" w:rsidP="00AF244F">
      <w:pPr>
        <w:autoSpaceDE w:val="0"/>
        <w:autoSpaceDN w:val="0"/>
        <w:adjustRightInd w:val="0"/>
        <w:spacing w:after="0" w:line="240" w:lineRule="auto"/>
        <w:jc w:val="center"/>
        <w:rPr>
          <w:rFonts w:ascii="Calibri" w:hAnsi="Calibri" w:cs="Calibri"/>
          <w:b/>
          <w:bCs/>
        </w:rPr>
      </w:pPr>
      <w:r>
        <w:rPr>
          <w:rFonts w:ascii="Calibri" w:hAnsi="Calibri" w:cs="Calibri"/>
          <w:b/>
          <w:bCs/>
        </w:rPr>
        <w:t>ОТ 19 АВГУСТА 2022 Г. N 1445</w:t>
      </w:r>
    </w:p>
    <w:p w:rsidR="00AF244F" w:rsidRDefault="00AF244F" w:rsidP="00AF244F">
      <w:pPr>
        <w:autoSpaceDE w:val="0"/>
        <w:autoSpaceDN w:val="0"/>
        <w:adjustRightInd w:val="0"/>
        <w:spacing w:after="0" w:line="240" w:lineRule="auto"/>
        <w:jc w:val="center"/>
        <w:rPr>
          <w:rFonts w:ascii="Calibri" w:hAnsi="Calibri" w:cs="Calibri"/>
        </w:rPr>
      </w:pPr>
    </w:p>
    <w:p w:rsidR="00AF244F" w:rsidRDefault="00AF244F" w:rsidP="00AF244F">
      <w:pPr>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постановляет:</w:t>
      </w:r>
    </w:p>
    <w:p w:rsidR="00AF244F" w:rsidRDefault="00AF244F" w:rsidP="00AF244F">
      <w:pPr>
        <w:autoSpaceDE w:val="0"/>
        <w:autoSpaceDN w:val="0"/>
        <w:adjustRightInd w:val="0"/>
        <w:spacing w:before="220" w:after="0" w:line="240" w:lineRule="auto"/>
        <w:ind w:firstLine="540"/>
        <w:jc w:val="both"/>
        <w:rPr>
          <w:rFonts w:ascii="Calibri" w:hAnsi="Calibri" w:cs="Calibri"/>
        </w:rPr>
      </w:pPr>
      <w:r>
        <w:rPr>
          <w:rFonts w:ascii="Calibri" w:hAnsi="Calibri" w:cs="Calibri"/>
        </w:rPr>
        <w:t>1. Утвердить прилагаемые изменения, которые вносятся в типовые условия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подлежащие применению заказчиками при осуществлении закупок указанных работ для обеспечения государственных или муниципальных нужд, утвержденные постановлением Правительства Российской Федерации от 19 августа 2022 г. N 1445 "Об утверждении типовых условий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подлежащих применению заказчиками при осуществлении закупок указанных работ для обеспечения государственных или муниципальных нужд" (Собрание законодательства Российской Федерации, 2022, N 35, ст. 6083).</w:t>
      </w:r>
    </w:p>
    <w:p w:rsidR="00AF244F" w:rsidRDefault="00AF244F" w:rsidP="00AF244F">
      <w:pPr>
        <w:autoSpaceDE w:val="0"/>
        <w:autoSpaceDN w:val="0"/>
        <w:adjustRightInd w:val="0"/>
        <w:spacing w:before="220" w:after="0" w:line="240" w:lineRule="auto"/>
        <w:ind w:firstLine="540"/>
        <w:jc w:val="both"/>
        <w:rPr>
          <w:rFonts w:ascii="Calibri" w:hAnsi="Calibri" w:cs="Calibri"/>
        </w:rPr>
      </w:pPr>
      <w:r>
        <w:rPr>
          <w:rFonts w:ascii="Calibri" w:hAnsi="Calibri" w:cs="Calibri"/>
        </w:rPr>
        <w:t>2. Настоящее постановление применяется при осуществлении закупок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извещения об осуществлении которых размещены в единой информационной системе в сфере закупок, приглашения принять участие в определении поставщика (подрядчика, исполнителя) по которым направлены, контракты с единственным поставщиком (подрядчиком, исполнителем) по которым заключены после дня вступления в силу настоящего постановления.</w:t>
      </w:r>
    </w:p>
    <w:p w:rsidR="00AF244F" w:rsidRDefault="00AF244F" w:rsidP="00AF244F">
      <w:pPr>
        <w:autoSpaceDE w:val="0"/>
        <w:autoSpaceDN w:val="0"/>
        <w:adjustRightInd w:val="0"/>
        <w:spacing w:after="0" w:line="240" w:lineRule="auto"/>
        <w:jc w:val="center"/>
        <w:rPr>
          <w:rFonts w:ascii="Calibri" w:hAnsi="Calibri" w:cs="Calibri"/>
        </w:rPr>
      </w:pPr>
    </w:p>
    <w:p w:rsidR="00AF244F" w:rsidRDefault="00AF244F" w:rsidP="00AF244F">
      <w:pPr>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AF244F" w:rsidRDefault="00AF244F" w:rsidP="00AF244F">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F244F" w:rsidRDefault="00AF244F" w:rsidP="00AF244F">
      <w:pPr>
        <w:autoSpaceDE w:val="0"/>
        <w:autoSpaceDN w:val="0"/>
        <w:adjustRightInd w:val="0"/>
        <w:spacing w:after="0" w:line="240" w:lineRule="auto"/>
        <w:jc w:val="right"/>
        <w:rPr>
          <w:rFonts w:ascii="Calibri" w:hAnsi="Calibri" w:cs="Calibri"/>
        </w:rPr>
      </w:pPr>
      <w:r>
        <w:rPr>
          <w:rFonts w:ascii="Calibri" w:hAnsi="Calibri" w:cs="Calibri"/>
        </w:rPr>
        <w:t>М.МИШУСТИН</w:t>
      </w:r>
    </w:p>
    <w:p w:rsidR="00AF244F" w:rsidRDefault="00AF244F" w:rsidP="00AF244F">
      <w:pPr>
        <w:autoSpaceDE w:val="0"/>
        <w:autoSpaceDN w:val="0"/>
        <w:adjustRightInd w:val="0"/>
        <w:spacing w:after="0" w:line="240" w:lineRule="auto"/>
        <w:ind w:firstLine="540"/>
        <w:jc w:val="both"/>
        <w:rPr>
          <w:rFonts w:ascii="Calibri" w:hAnsi="Calibri" w:cs="Calibri"/>
        </w:rPr>
      </w:pPr>
    </w:p>
    <w:p w:rsidR="00AF244F" w:rsidRDefault="00AF244F" w:rsidP="00AF244F">
      <w:pPr>
        <w:autoSpaceDE w:val="0"/>
        <w:autoSpaceDN w:val="0"/>
        <w:adjustRightInd w:val="0"/>
        <w:spacing w:after="0" w:line="240" w:lineRule="auto"/>
        <w:ind w:firstLine="540"/>
        <w:jc w:val="both"/>
        <w:rPr>
          <w:rFonts w:ascii="Calibri" w:hAnsi="Calibri" w:cs="Calibri"/>
        </w:rPr>
      </w:pPr>
    </w:p>
    <w:p w:rsidR="00AF244F" w:rsidRDefault="00AF244F" w:rsidP="00AF244F">
      <w:pPr>
        <w:autoSpaceDE w:val="0"/>
        <w:autoSpaceDN w:val="0"/>
        <w:adjustRightInd w:val="0"/>
        <w:spacing w:after="0" w:line="240" w:lineRule="auto"/>
        <w:ind w:firstLine="540"/>
        <w:jc w:val="both"/>
        <w:rPr>
          <w:rFonts w:ascii="Calibri" w:hAnsi="Calibri" w:cs="Calibri"/>
        </w:rPr>
      </w:pPr>
    </w:p>
    <w:p w:rsidR="00AF244F" w:rsidRDefault="00AF244F" w:rsidP="00AF244F">
      <w:pPr>
        <w:autoSpaceDE w:val="0"/>
        <w:autoSpaceDN w:val="0"/>
        <w:adjustRightInd w:val="0"/>
        <w:spacing w:after="0" w:line="240" w:lineRule="auto"/>
        <w:ind w:firstLine="540"/>
        <w:jc w:val="both"/>
        <w:rPr>
          <w:rFonts w:ascii="Calibri" w:hAnsi="Calibri" w:cs="Calibri"/>
        </w:rPr>
      </w:pPr>
    </w:p>
    <w:p w:rsidR="00AF244F" w:rsidRDefault="00AF244F" w:rsidP="00AF244F">
      <w:pPr>
        <w:autoSpaceDE w:val="0"/>
        <w:autoSpaceDN w:val="0"/>
        <w:adjustRightInd w:val="0"/>
        <w:spacing w:after="0" w:line="240" w:lineRule="auto"/>
        <w:ind w:firstLine="540"/>
        <w:jc w:val="both"/>
        <w:rPr>
          <w:rFonts w:ascii="Calibri" w:hAnsi="Calibri" w:cs="Calibri"/>
        </w:rPr>
      </w:pPr>
    </w:p>
    <w:p w:rsidR="00AF244F" w:rsidRDefault="00AF244F" w:rsidP="00AF244F">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AF244F" w:rsidRDefault="00AF244F" w:rsidP="00AF244F">
      <w:pPr>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AF244F" w:rsidRDefault="00AF244F" w:rsidP="00AF244F">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F244F" w:rsidRDefault="00AF244F" w:rsidP="00AF244F">
      <w:pPr>
        <w:autoSpaceDE w:val="0"/>
        <w:autoSpaceDN w:val="0"/>
        <w:adjustRightInd w:val="0"/>
        <w:spacing w:after="0" w:line="240" w:lineRule="auto"/>
        <w:jc w:val="right"/>
        <w:rPr>
          <w:rFonts w:ascii="Calibri" w:hAnsi="Calibri" w:cs="Calibri"/>
        </w:rPr>
      </w:pPr>
      <w:r>
        <w:rPr>
          <w:rFonts w:ascii="Calibri" w:hAnsi="Calibri" w:cs="Calibri"/>
        </w:rPr>
        <w:t>от 29 января 2025 г. N 67</w:t>
      </w:r>
    </w:p>
    <w:p w:rsidR="00AF244F" w:rsidRDefault="00AF244F" w:rsidP="00AF244F">
      <w:pPr>
        <w:autoSpaceDE w:val="0"/>
        <w:autoSpaceDN w:val="0"/>
        <w:adjustRightInd w:val="0"/>
        <w:spacing w:after="0" w:line="240" w:lineRule="auto"/>
        <w:jc w:val="right"/>
        <w:rPr>
          <w:rFonts w:ascii="Calibri" w:hAnsi="Calibri" w:cs="Calibri"/>
        </w:rPr>
      </w:pPr>
    </w:p>
    <w:p w:rsidR="00AF244F" w:rsidRDefault="00AF244F" w:rsidP="00AF244F">
      <w:pPr>
        <w:autoSpaceDE w:val="0"/>
        <w:autoSpaceDN w:val="0"/>
        <w:adjustRightInd w:val="0"/>
        <w:spacing w:after="0" w:line="240" w:lineRule="auto"/>
        <w:jc w:val="center"/>
        <w:rPr>
          <w:rFonts w:ascii="Calibri" w:hAnsi="Calibri" w:cs="Calibri"/>
          <w:b/>
          <w:bCs/>
        </w:rPr>
      </w:pPr>
      <w:bookmarkStart w:id="1" w:name="Par27"/>
      <w:bookmarkEnd w:id="1"/>
      <w:r>
        <w:rPr>
          <w:rFonts w:ascii="Calibri" w:hAnsi="Calibri" w:cs="Calibri"/>
          <w:b/>
          <w:bCs/>
        </w:rPr>
        <w:t>ИЗМЕНЕНИЯ,</w:t>
      </w:r>
    </w:p>
    <w:p w:rsidR="00AF244F" w:rsidRDefault="00AF244F" w:rsidP="00AF244F">
      <w:pPr>
        <w:autoSpaceDE w:val="0"/>
        <w:autoSpaceDN w:val="0"/>
        <w:adjustRightInd w:val="0"/>
        <w:spacing w:after="0" w:line="240" w:lineRule="auto"/>
        <w:jc w:val="center"/>
        <w:rPr>
          <w:rFonts w:ascii="Calibri" w:hAnsi="Calibri" w:cs="Calibri"/>
          <w:b/>
          <w:bCs/>
        </w:rPr>
      </w:pPr>
      <w:r>
        <w:rPr>
          <w:rFonts w:ascii="Calibri" w:hAnsi="Calibri" w:cs="Calibri"/>
          <w:b/>
          <w:bCs/>
        </w:rPr>
        <w:t>КОТОРЫЕ ВНОСЯТСЯ В ТИПОВЫЕ УСЛОВИЯ КОНТРАКТОВ</w:t>
      </w:r>
    </w:p>
    <w:p w:rsidR="00AF244F" w:rsidRDefault="00AF244F" w:rsidP="00AF244F">
      <w:pPr>
        <w:autoSpaceDE w:val="0"/>
        <w:autoSpaceDN w:val="0"/>
        <w:adjustRightInd w:val="0"/>
        <w:spacing w:after="0" w:line="240" w:lineRule="auto"/>
        <w:jc w:val="center"/>
        <w:rPr>
          <w:rFonts w:ascii="Calibri" w:hAnsi="Calibri" w:cs="Calibri"/>
          <w:b/>
          <w:bCs/>
        </w:rPr>
      </w:pPr>
      <w:r>
        <w:rPr>
          <w:rFonts w:ascii="Calibri" w:hAnsi="Calibri" w:cs="Calibri"/>
          <w:b/>
          <w:bCs/>
        </w:rPr>
        <w:t>НА ВЫПОЛНЕНИЕ РАБОТ, СВЯЗАННЫХ С ОСУЩЕСТВЛЕНИЕМ</w:t>
      </w:r>
    </w:p>
    <w:p w:rsidR="00AF244F" w:rsidRDefault="00AF244F" w:rsidP="00AF244F">
      <w:pPr>
        <w:autoSpaceDE w:val="0"/>
        <w:autoSpaceDN w:val="0"/>
        <w:adjustRightInd w:val="0"/>
        <w:spacing w:after="0" w:line="240" w:lineRule="auto"/>
        <w:jc w:val="center"/>
        <w:rPr>
          <w:rFonts w:ascii="Calibri" w:hAnsi="Calibri" w:cs="Calibri"/>
          <w:b/>
          <w:bCs/>
        </w:rPr>
      </w:pPr>
      <w:r>
        <w:rPr>
          <w:rFonts w:ascii="Calibri" w:hAnsi="Calibri" w:cs="Calibri"/>
          <w:b/>
          <w:bCs/>
        </w:rPr>
        <w:t>РЕГУЛЯРНЫХ ПЕРЕВОЗОК ПАССАЖИРОВ И БАГАЖА АВТОМОБИЛЬНЫМ</w:t>
      </w:r>
    </w:p>
    <w:p w:rsidR="00AF244F" w:rsidRDefault="00AF244F" w:rsidP="00AF244F">
      <w:pPr>
        <w:autoSpaceDE w:val="0"/>
        <w:autoSpaceDN w:val="0"/>
        <w:adjustRightInd w:val="0"/>
        <w:spacing w:after="0" w:line="240" w:lineRule="auto"/>
        <w:jc w:val="center"/>
        <w:rPr>
          <w:rFonts w:ascii="Calibri" w:hAnsi="Calibri" w:cs="Calibri"/>
          <w:b/>
          <w:bCs/>
        </w:rPr>
      </w:pPr>
      <w:r>
        <w:rPr>
          <w:rFonts w:ascii="Calibri" w:hAnsi="Calibri" w:cs="Calibri"/>
          <w:b/>
          <w:bCs/>
        </w:rPr>
        <w:t>ТРАНСПОРТОМ И ГОРОДСКИМ НАЗЕМНЫМ ЭЛЕКТРИЧЕСКИМ ТРАНСПОРТОМ</w:t>
      </w:r>
    </w:p>
    <w:p w:rsidR="00AF244F" w:rsidRDefault="00AF244F" w:rsidP="00AF244F">
      <w:pPr>
        <w:autoSpaceDE w:val="0"/>
        <w:autoSpaceDN w:val="0"/>
        <w:adjustRightInd w:val="0"/>
        <w:spacing w:after="0" w:line="240" w:lineRule="auto"/>
        <w:jc w:val="center"/>
        <w:rPr>
          <w:rFonts w:ascii="Calibri" w:hAnsi="Calibri" w:cs="Calibri"/>
          <w:b/>
          <w:bCs/>
        </w:rPr>
      </w:pPr>
      <w:r>
        <w:rPr>
          <w:rFonts w:ascii="Calibri" w:hAnsi="Calibri" w:cs="Calibri"/>
          <w:b/>
          <w:bCs/>
        </w:rPr>
        <w:t>ПО РЕГУЛИРУЕМЫМ ТАРИФАМ, ПОДЛЕЖАЩИЕ ПРИМЕНЕНИЮ ЗАКАЗЧИКАМИ</w:t>
      </w:r>
    </w:p>
    <w:p w:rsidR="00AF244F" w:rsidRDefault="00AF244F" w:rsidP="00AF244F">
      <w:pPr>
        <w:autoSpaceDE w:val="0"/>
        <w:autoSpaceDN w:val="0"/>
        <w:adjustRightInd w:val="0"/>
        <w:spacing w:after="0" w:line="240" w:lineRule="auto"/>
        <w:jc w:val="center"/>
        <w:rPr>
          <w:rFonts w:ascii="Calibri" w:hAnsi="Calibri" w:cs="Calibri"/>
          <w:b/>
          <w:bCs/>
        </w:rPr>
      </w:pPr>
      <w:r>
        <w:rPr>
          <w:rFonts w:ascii="Calibri" w:hAnsi="Calibri" w:cs="Calibri"/>
          <w:b/>
          <w:bCs/>
        </w:rPr>
        <w:t>ПРИ ОСУЩЕСТВЛЕНИИ ЗАКУПОК УКАЗАННЫХ РАБОТ ДЛЯ ОБЕСПЕЧЕНИЯ</w:t>
      </w:r>
    </w:p>
    <w:p w:rsidR="00AF244F" w:rsidRDefault="00AF244F" w:rsidP="00AF244F">
      <w:pPr>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ИЛИ МУНИЦИПАЛЬНЫХ НУЖД</w:t>
      </w:r>
    </w:p>
    <w:p w:rsidR="00AF244F" w:rsidRDefault="00AF244F" w:rsidP="00AF244F">
      <w:pPr>
        <w:autoSpaceDE w:val="0"/>
        <w:autoSpaceDN w:val="0"/>
        <w:adjustRightInd w:val="0"/>
        <w:spacing w:after="0" w:line="240" w:lineRule="auto"/>
        <w:jc w:val="center"/>
        <w:rPr>
          <w:rFonts w:ascii="Calibri" w:hAnsi="Calibri" w:cs="Calibri"/>
        </w:rPr>
      </w:pPr>
    </w:p>
    <w:p w:rsidR="00AF244F" w:rsidRDefault="00AF244F" w:rsidP="00AF244F">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 пункте 1 слова "и в установленных заказчиком объемах" исключить.</w:t>
      </w:r>
    </w:p>
    <w:p w:rsidR="00AF244F" w:rsidRDefault="00AF244F" w:rsidP="00AF244F">
      <w:pPr>
        <w:autoSpaceDE w:val="0"/>
        <w:autoSpaceDN w:val="0"/>
        <w:adjustRightInd w:val="0"/>
        <w:spacing w:before="220" w:after="0" w:line="240" w:lineRule="auto"/>
        <w:ind w:firstLine="540"/>
        <w:jc w:val="both"/>
        <w:rPr>
          <w:rFonts w:ascii="Calibri" w:hAnsi="Calibri" w:cs="Calibri"/>
        </w:rPr>
      </w:pPr>
      <w:r>
        <w:rPr>
          <w:rFonts w:ascii="Calibri" w:hAnsi="Calibri" w:cs="Calibri"/>
        </w:rPr>
        <w:t>2. Пункты 9 и 10 изложить в следующей редакции:</w:t>
      </w:r>
    </w:p>
    <w:p w:rsidR="00AF244F" w:rsidRDefault="00AF244F" w:rsidP="00AF244F">
      <w:pPr>
        <w:autoSpaceDE w:val="0"/>
        <w:autoSpaceDN w:val="0"/>
        <w:adjustRightInd w:val="0"/>
        <w:spacing w:before="220" w:after="0" w:line="240" w:lineRule="auto"/>
        <w:ind w:firstLine="540"/>
        <w:jc w:val="both"/>
        <w:rPr>
          <w:rFonts w:ascii="Calibri" w:hAnsi="Calibri" w:cs="Calibri"/>
        </w:rPr>
      </w:pPr>
      <w:r>
        <w:rPr>
          <w:rFonts w:ascii="Calibri" w:hAnsi="Calibri" w:cs="Calibri"/>
        </w:rPr>
        <w:t>"9. Установить:</w:t>
      </w:r>
    </w:p>
    <w:p w:rsidR="00AF244F" w:rsidRDefault="00AF244F" w:rsidP="00AF244F">
      <w:pPr>
        <w:autoSpaceDE w:val="0"/>
        <w:autoSpaceDN w:val="0"/>
        <w:adjustRightInd w:val="0"/>
        <w:spacing w:before="220" w:after="0" w:line="240" w:lineRule="auto"/>
        <w:ind w:firstLine="540"/>
        <w:jc w:val="both"/>
        <w:rPr>
          <w:rFonts w:ascii="Calibri" w:hAnsi="Calibri" w:cs="Calibri"/>
        </w:rPr>
      </w:pPr>
      <w:r>
        <w:rPr>
          <w:rFonts w:ascii="Calibri" w:hAnsi="Calibri" w:cs="Calibri"/>
        </w:rPr>
        <w:t>твердую цену контракта (цену каждого отдельного этапа исполнения контракта) (вариант 1);</w:t>
      </w:r>
    </w:p>
    <w:p w:rsidR="00AF244F" w:rsidRDefault="00AF244F" w:rsidP="00AF244F">
      <w:pPr>
        <w:autoSpaceDE w:val="0"/>
        <w:autoSpaceDN w:val="0"/>
        <w:adjustRightInd w:val="0"/>
        <w:spacing w:before="220" w:after="0" w:line="240" w:lineRule="auto"/>
        <w:ind w:firstLine="540"/>
        <w:jc w:val="both"/>
        <w:rPr>
          <w:rFonts w:ascii="Calibri" w:hAnsi="Calibri" w:cs="Calibri"/>
        </w:rPr>
      </w:pPr>
      <w:r>
        <w:rPr>
          <w:rFonts w:ascii="Calibri" w:hAnsi="Calibri" w:cs="Calibri"/>
        </w:rPr>
        <w:t>цену единицы работы, выполняемой подрядчиком с использованием транспортных средств каждого класса и транспортных средств, оснащенных двигателями каждого типа (бензиновый, дизельный, газовый, газодизельный, электрический), и максимальное значение цены контракта (вариант 2).</w:t>
      </w:r>
    </w:p>
    <w:p w:rsidR="00AF244F" w:rsidRDefault="00AF244F" w:rsidP="00AF244F">
      <w:pPr>
        <w:autoSpaceDE w:val="0"/>
        <w:autoSpaceDN w:val="0"/>
        <w:adjustRightInd w:val="0"/>
        <w:spacing w:before="220" w:after="0" w:line="240" w:lineRule="auto"/>
        <w:ind w:firstLine="540"/>
        <w:jc w:val="both"/>
        <w:rPr>
          <w:rFonts w:ascii="Calibri" w:hAnsi="Calibri" w:cs="Calibri"/>
        </w:rPr>
      </w:pPr>
      <w:r>
        <w:rPr>
          <w:rFonts w:ascii="Calibri" w:hAnsi="Calibri" w:cs="Calibri"/>
        </w:rPr>
        <w:t>10. В случае, предусмотренном абзацем вторым пункта 9 настоящего документа, установить объем работ, подлежащих выполнению в течение срока исполнения контракта (отдельного этапа исполнения контракта):</w:t>
      </w:r>
    </w:p>
    <w:p w:rsidR="00AF244F" w:rsidRDefault="00AF244F" w:rsidP="00AF244F">
      <w:pPr>
        <w:autoSpaceDE w:val="0"/>
        <w:autoSpaceDN w:val="0"/>
        <w:adjustRightInd w:val="0"/>
        <w:spacing w:before="220" w:after="0" w:line="240" w:lineRule="auto"/>
        <w:ind w:firstLine="540"/>
        <w:jc w:val="both"/>
        <w:rPr>
          <w:rFonts w:ascii="Calibri" w:hAnsi="Calibri" w:cs="Calibri"/>
        </w:rPr>
      </w:pPr>
      <w:r>
        <w:rPr>
          <w:rFonts w:ascii="Calibri" w:hAnsi="Calibri" w:cs="Calibri"/>
        </w:rPr>
        <w:t>в километрах пробега транспортных средств (вариант 1);</w:t>
      </w:r>
    </w:p>
    <w:p w:rsidR="00AF244F" w:rsidRDefault="00AF244F" w:rsidP="00AF244F">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часах работы транспортных средств (вариант 2);</w:t>
      </w:r>
    </w:p>
    <w:p w:rsidR="00AF244F" w:rsidRDefault="00AF244F" w:rsidP="00AF244F">
      <w:pPr>
        <w:autoSpaceDE w:val="0"/>
        <w:autoSpaceDN w:val="0"/>
        <w:adjustRightInd w:val="0"/>
        <w:spacing w:before="220" w:after="0" w:line="240" w:lineRule="auto"/>
        <w:ind w:firstLine="540"/>
        <w:jc w:val="both"/>
        <w:rPr>
          <w:rFonts w:ascii="Calibri" w:hAnsi="Calibri" w:cs="Calibri"/>
        </w:rPr>
      </w:pPr>
      <w:r>
        <w:rPr>
          <w:rFonts w:ascii="Calibri" w:hAnsi="Calibri" w:cs="Calibri"/>
        </w:rPr>
        <w:t>в километрах пробега и часах работы транспортных средств (вариант 3).".</w:t>
      </w:r>
    </w:p>
    <w:p w:rsidR="00AF244F" w:rsidRDefault="00AF244F" w:rsidP="00AF244F">
      <w:pPr>
        <w:autoSpaceDE w:val="0"/>
        <w:autoSpaceDN w:val="0"/>
        <w:adjustRightInd w:val="0"/>
        <w:spacing w:before="220" w:after="0" w:line="240" w:lineRule="auto"/>
        <w:ind w:firstLine="540"/>
        <w:jc w:val="both"/>
        <w:rPr>
          <w:rFonts w:ascii="Calibri" w:hAnsi="Calibri" w:cs="Calibri"/>
        </w:rPr>
      </w:pPr>
      <w:r>
        <w:rPr>
          <w:rFonts w:ascii="Calibri" w:hAnsi="Calibri" w:cs="Calibri"/>
        </w:rPr>
        <w:t>3. Пункт 14 признать утратившим силу.</w:t>
      </w:r>
    </w:p>
    <w:p w:rsidR="00AF244F" w:rsidRDefault="00AF244F" w:rsidP="00AF244F">
      <w:pPr>
        <w:autoSpaceDE w:val="0"/>
        <w:autoSpaceDN w:val="0"/>
        <w:adjustRightInd w:val="0"/>
        <w:spacing w:before="220" w:after="0" w:line="240" w:lineRule="auto"/>
        <w:ind w:firstLine="540"/>
        <w:jc w:val="both"/>
        <w:rPr>
          <w:rFonts w:ascii="Calibri" w:hAnsi="Calibri" w:cs="Calibri"/>
        </w:rPr>
      </w:pPr>
      <w:r>
        <w:rPr>
          <w:rFonts w:ascii="Calibri" w:hAnsi="Calibri" w:cs="Calibri"/>
        </w:rPr>
        <w:t>4. Пункт 23 изложить в следующей редакции:</w:t>
      </w:r>
    </w:p>
    <w:p w:rsidR="00AF244F" w:rsidRDefault="00AF244F" w:rsidP="00AF244F">
      <w:pPr>
        <w:autoSpaceDE w:val="0"/>
        <w:autoSpaceDN w:val="0"/>
        <w:adjustRightInd w:val="0"/>
        <w:spacing w:before="220" w:after="0" w:line="240" w:lineRule="auto"/>
        <w:ind w:firstLine="540"/>
        <w:jc w:val="both"/>
        <w:rPr>
          <w:rFonts w:ascii="Calibri" w:hAnsi="Calibri" w:cs="Calibri"/>
        </w:rPr>
      </w:pPr>
      <w:r>
        <w:rPr>
          <w:rFonts w:ascii="Calibri" w:hAnsi="Calibri" w:cs="Calibri"/>
        </w:rPr>
        <w:t>"23. Заказчик оплачивает подрядчику фактически выполненные работы в объеме, не превышающем объема работ, подлежащих выполнению в соответствии с контрактом (отдельным этапом исполнения контракта), в случае, если контрактом предусмотрен объем работ, подлежащих выполнению в соответствии с контрактом (отдельным этапом исполнения контракта).".</w:t>
      </w:r>
    </w:p>
    <w:p w:rsidR="00AF244F" w:rsidRDefault="00AF244F" w:rsidP="00AF244F">
      <w:pPr>
        <w:autoSpaceDE w:val="0"/>
        <w:autoSpaceDN w:val="0"/>
        <w:adjustRightInd w:val="0"/>
        <w:spacing w:after="0" w:line="240" w:lineRule="auto"/>
        <w:jc w:val="both"/>
        <w:rPr>
          <w:rFonts w:ascii="Calibri" w:hAnsi="Calibri" w:cs="Calibri"/>
        </w:rPr>
      </w:pPr>
    </w:p>
    <w:p w:rsidR="00AF244F" w:rsidRDefault="00AF244F" w:rsidP="00AF244F">
      <w:pPr>
        <w:autoSpaceDE w:val="0"/>
        <w:autoSpaceDN w:val="0"/>
        <w:adjustRightInd w:val="0"/>
        <w:spacing w:after="0" w:line="240" w:lineRule="auto"/>
        <w:jc w:val="both"/>
        <w:rPr>
          <w:rFonts w:ascii="Calibri" w:hAnsi="Calibri" w:cs="Calibri"/>
        </w:rPr>
      </w:pPr>
    </w:p>
    <w:p w:rsidR="00AF244F" w:rsidRDefault="00AF244F" w:rsidP="00AF244F">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89126E" w:rsidRDefault="0089126E"/>
    <w:sectPr w:rsidR="0089126E" w:rsidSect="002A6AB6">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73F"/>
    <w:rsid w:val="0089126E"/>
    <w:rsid w:val="00AF244F"/>
    <w:rsid w:val="00D61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8203D-C6A1-43AD-ACAD-AFEF51CB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2025-01-31T13:06:00Z</dcterms:created>
  <dcterms:modified xsi:type="dcterms:W3CDTF">2025-01-31T13:06:00Z</dcterms:modified>
</cp:coreProperties>
</file>